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1035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保 证 金 协 议</w:t>
      </w:r>
    </w:p>
    <w:p w14:paraId="36C7CF6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14:paraId="0BDA49B4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甲方：上海嘉耘资产管理有限公司</w:t>
      </w:r>
    </w:p>
    <w:p w14:paraId="38A4218E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地址：上海市嘉定区阳川路118号617室</w:t>
      </w:r>
    </w:p>
    <w:p w14:paraId="1864780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联系人：朱凯</w:t>
      </w:r>
    </w:p>
    <w:p w14:paraId="29AC2E72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联系方式：59529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86</w:t>
      </w:r>
    </w:p>
    <w:p w14:paraId="1B13F0AF">
      <w:pPr>
        <w:adjustRightInd w:val="0"/>
        <w:snapToGrid w:val="0"/>
        <w:rPr>
          <w:rFonts w:ascii="仿宋" w:hAnsi="仿宋" w:eastAsia="仿宋"/>
          <w:sz w:val="24"/>
        </w:rPr>
      </w:pPr>
    </w:p>
    <w:p w14:paraId="384077B0">
      <w:pPr>
        <w:adjustRightInd w:val="0"/>
        <w:snapToGrid w:val="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乙方：</w:t>
      </w:r>
    </w:p>
    <w:p w14:paraId="61B21DF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</w:t>
      </w:r>
    </w:p>
    <w:p w14:paraId="7B97FB5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</w:t>
      </w:r>
    </w:p>
    <w:p w14:paraId="5B994669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</w:t>
      </w:r>
    </w:p>
    <w:p w14:paraId="453EE776">
      <w:pPr>
        <w:adjustRightInd w:val="0"/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</w:t>
      </w:r>
    </w:p>
    <w:p w14:paraId="25B7CE30">
      <w:pPr>
        <w:adjustRightInd w:val="0"/>
        <w:snapToGrid w:val="0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甲、乙双方在平等、自愿的基础上，达成如下协议：</w:t>
      </w:r>
    </w:p>
    <w:p w14:paraId="76439ED1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乙方自愿参加甲方所组织的废旧资产购买，并承诺诚信出价、按约履行。</w:t>
      </w:r>
    </w:p>
    <w:p w14:paraId="3A4D20AA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乙方应在签订本协议后的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个工作日内，向甲方支付保证金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6050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元，保证金应当一次性转入甲方以下指定账户内（不计利息）：</w:t>
      </w:r>
    </w:p>
    <w:p w14:paraId="38C14CCD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户名：上海嘉耘资产管理有限公司</w:t>
      </w:r>
      <w:bookmarkStart w:id="0" w:name="_GoBack"/>
      <w:bookmarkEnd w:id="0"/>
    </w:p>
    <w:p w14:paraId="19B09CFF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开户行：中国邮储银行上海嘉定区支行       </w:t>
      </w:r>
    </w:p>
    <w:p w14:paraId="25DE30C0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账号：100523941260010001   </w:t>
      </w:r>
    </w:p>
    <w:p w14:paraId="78D360E5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乙方在规定时间内未缴纳保证金的，视为其放弃本次购买资格。</w:t>
      </w:r>
    </w:p>
    <w:p w14:paraId="5F9A061F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乙方缴纳保证金后，即获得了以书面形式参与现场报价的资格。如乙方出价为最高价的，确定乙方为实际购买人。</w:t>
      </w:r>
    </w:p>
    <w:p w14:paraId="2FB23274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乙方在成为实际购买人后，应在</w:t>
      </w:r>
      <w:r>
        <w:rPr>
          <w:rFonts w:hint="eastAsia" w:ascii="仿宋" w:hAnsi="仿宋" w:eastAsia="仿宋"/>
          <w:sz w:val="24"/>
          <w:u w:val="single"/>
        </w:rPr>
        <w:t>__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个工作日内与甲方签订《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资产买卖协议》并支付相应的款项。</w:t>
      </w:r>
    </w:p>
    <w:p w14:paraId="56E1240C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乙方成为实际购买人后，未能如期与甲方签订《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资产买卖协议》或未在规定时间内支付资产购买价款的，视为违约，保证金不予退还。</w:t>
      </w:r>
    </w:p>
    <w:p w14:paraId="24C04141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乙方的书面报价非为最高价的，视为乙方丧失购买资格。甲方应当在确定实际购买人后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15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个工作日内退还乙方的保证金。</w:t>
      </w:r>
    </w:p>
    <w:p w14:paraId="5732D214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本协议一式两份，自双方在本合同上签字即发生法律效力。</w:t>
      </w:r>
    </w:p>
    <w:p w14:paraId="0D297F7D">
      <w:pPr>
        <w:adjustRightInd w:val="0"/>
        <w:snapToGrid w:val="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 w14:paraId="6BF3D3DF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甲方（盖章）：                     乙方（盖章）： </w:t>
      </w:r>
    </w:p>
    <w:p w14:paraId="5FE4A7A1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法定代表人（签章）：               法定代表人（签章）：</w:t>
      </w:r>
    </w:p>
    <w:p w14:paraId="7C1F2BE3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委托代理人（签章）：               委托代理人（签章）：</w:t>
      </w:r>
    </w:p>
    <w:p w14:paraId="6BA9F24B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                            日期：</w:t>
      </w:r>
    </w:p>
    <w:p w14:paraId="2E108267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7E750"/>
    <w:multiLevelType w:val="singleLevel"/>
    <w:tmpl w:val="F6D7E75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JmZjc0MDhlZjA4YWRhMWE0NmZkZmJhZWQ0MGIifQ=="/>
  </w:docVars>
  <w:rsids>
    <w:rsidRoot w:val="F5DD435E"/>
    <w:rsid w:val="000C38AF"/>
    <w:rsid w:val="00B74404"/>
    <w:rsid w:val="06BB2B63"/>
    <w:rsid w:val="0D387DFB"/>
    <w:rsid w:val="0DB20D28"/>
    <w:rsid w:val="102738D8"/>
    <w:rsid w:val="17B4658A"/>
    <w:rsid w:val="17CC1FAB"/>
    <w:rsid w:val="1AE528AF"/>
    <w:rsid w:val="215018EE"/>
    <w:rsid w:val="3582127F"/>
    <w:rsid w:val="36EF1147"/>
    <w:rsid w:val="472B07C6"/>
    <w:rsid w:val="4C807F43"/>
    <w:rsid w:val="4ED714A2"/>
    <w:rsid w:val="50607F9C"/>
    <w:rsid w:val="F5D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565</Characters>
  <Lines>4</Lines>
  <Paragraphs>1</Paragraphs>
  <TotalTime>13</TotalTime>
  <ScaleCrop>false</ScaleCrop>
  <LinksUpToDate>false</LinksUpToDate>
  <CharactersWithSpaces>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2024-11-14T10:33:00Z</dcterms:created>
  <dc:creator>Even Chen</dc:creator>
  <cp:lastModifiedBy>金童</cp:lastModifiedBy>
  <cp:lastPrinted>2025-02-05T01:57:00Z</cp:lastPrinted>
  <dcterms:modified xsi:type="dcterms:W3CDTF">2025-09-22T02:05:38Z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D704A9CD99B647C7A76A36D92262C184_13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